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95" w:rsidRDefault="00464CCD" w:rsidP="00B26B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NEBPP </w:t>
      </w:r>
      <w:r w:rsidR="0073118B" w:rsidRPr="00B26B95">
        <w:rPr>
          <w:b/>
          <w:sz w:val="40"/>
          <w:szCs w:val="40"/>
        </w:rPr>
        <w:t>Conference Call</w:t>
      </w:r>
    </w:p>
    <w:p w:rsidR="008E71E8" w:rsidRPr="00B26B95" w:rsidRDefault="001D5F5D" w:rsidP="00B26B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January 7, 2016</w:t>
      </w:r>
      <w:r w:rsidR="00464CCD">
        <w:rPr>
          <w:b/>
          <w:sz w:val="40"/>
          <w:szCs w:val="40"/>
        </w:rPr>
        <w:t xml:space="preserve"> </w:t>
      </w:r>
      <w:r w:rsidR="0073118B" w:rsidRPr="00B26B95">
        <w:rPr>
          <w:b/>
          <w:sz w:val="40"/>
          <w:szCs w:val="40"/>
        </w:rPr>
        <w:t xml:space="preserve">Meeting </w:t>
      </w:r>
      <w:r w:rsidR="00E67CAB" w:rsidRPr="00B26B95">
        <w:rPr>
          <w:b/>
          <w:sz w:val="40"/>
          <w:szCs w:val="40"/>
        </w:rPr>
        <w:t>Minutes</w:t>
      </w:r>
    </w:p>
    <w:p w:rsidR="00E67CAB" w:rsidRPr="00B26B95" w:rsidRDefault="00E67CAB" w:rsidP="00E67CAB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 w:rsidRPr="00B26B95">
        <w:rPr>
          <w:b/>
          <w:sz w:val="36"/>
          <w:szCs w:val="36"/>
        </w:rPr>
        <w:t xml:space="preserve">Roll Call </w:t>
      </w:r>
    </w:p>
    <w:p w:rsidR="002675E4" w:rsidRDefault="004C2C2C" w:rsidP="00B02FB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Gerald Oliveto, </w:t>
      </w:r>
      <w:r w:rsidR="00E67CAB" w:rsidRPr="00A763E2">
        <w:rPr>
          <w:sz w:val="28"/>
          <w:szCs w:val="28"/>
        </w:rPr>
        <w:t>Raj Ailaney</w:t>
      </w:r>
      <w:r w:rsidR="00B02FB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Tom Pechillo, </w:t>
      </w:r>
      <w:r w:rsidR="0090030D">
        <w:rPr>
          <w:sz w:val="28"/>
          <w:szCs w:val="28"/>
        </w:rPr>
        <w:t xml:space="preserve">Rich Van Allen, </w:t>
      </w:r>
      <w:r>
        <w:rPr>
          <w:sz w:val="28"/>
          <w:szCs w:val="28"/>
        </w:rPr>
        <w:t>Ed Wel</w:t>
      </w:r>
      <w:r w:rsidR="00A018C9">
        <w:rPr>
          <w:sz w:val="28"/>
          <w:szCs w:val="28"/>
        </w:rPr>
        <w:t xml:space="preserve">ch, Richard Dunne, </w:t>
      </w:r>
      <w:r>
        <w:rPr>
          <w:sz w:val="28"/>
          <w:szCs w:val="28"/>
        </w:rPr>
        <w:t>Ben Foster,</w:t>
      </w:r>
      <w:r w:rsidR="00B02FBC">
        <w:rPr>
          <w:sz w:val="28"/>
          <w:szCs w:val="28"/>
        </w:rPr>
        <w:t xml:space="preserve"> </w:t>
      </w:r>
      <w:r w:rsidR="0073118B">
        <w:rPr>
          <w:sz w:val="28"/>
          <w:szCs w:val="28"/>
        </w:rPr>
        <w:t xml:space="preserve">Justin </w:t>
      </w:r>
      <w:r w:rsidR="00E67CAB">
        <w:rPr>
          <w:sz w:val="28"/>
          <w:szCs w:val="28"/>
        </w:rPr>
        <w:t>Bruner</w:t>
      </w:r>
      <w:r w:rsidR="00B02FBC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Maurice Justin, </w:t>
      </w:r>
      <w:r w:rsidR="00E67CAB">
        <w:rPr>
          <w:sz w:val="28"/>
          <w:szCs w:val="28"/>
        </w:rPr>
        <w:t>Gerald Oliveto</w:t>
      </w:r>
      <w:r w:rsidR="00B02FBC">
        <w:rPr>
          <w:sz w:val="28"/>
          <w:szCs w:val="28"/>
        </w:rPr>
        <w:t xml:space="preserve">, </w:t>
      </w:r>
      <w:r w:rsidR="00E67CAB">
        <w:rPr>
          <w:sz w:val="28"/>
          <w:szCs w:val="28"/>
        </w:rPr>
        <w:t>John Hooks</w:t>
      </w:r>
      <w:r w:rsidR="00B02FB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67CAB">
        <w:rPr>
          <w:sz w:val="28"/>
          <w:szCs w:val="28"/>
        </w:rPr>
        <w:t>Maurice Agostino</w:t>
      </w:r>
      <w:r w:rsidR="00A018C9">
        <w:rPr>
          <w:sz w:val="28"/>
          <w:szCs w:val="28"/>
        </w:rPr>
        <w:t>,</w:t>
      </w:r>
      <w:r w:rsidR="00B02FBC">
        <w:rPr>
          <w:sz w:val="28"/>
          <w:szCs w:val="28"/>
        </w:rPr>
        <w:t xml:space="preserve"> Rod Thornton</w:t>
      </w:r>
      <w:r>
        <w:rPr>
          <w:sz w:val="28"/>
          <w:szCs w:val="28"/>
        </w:rPr>
        <w:t>, Seth Burgess</w:t>
      </w:r>
    </w:p>
    <w:p w:rsidR="00B04BD0" w:rsidRDefault="00DE0C5F" w:rsidP="0073118B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b/>
          <w:sz w:val="40"/>
          <w:szCs w:val="40"/>
        </w:rPr>
        <w:t xml:space="preserve">Previous </w:t>
      </w:r>
      <w:r w:rsidR="0073118B" w:rsidRPr="00B26B95">
        <w:rPr>
          <w:b/>
          <w:sz w:val="40"/>
          <w:szCs w:val="40"/>
        </w:rPr>
        <w:t>Minutes</w:t>
      </w:r>
      <w:r w:rsidR="00090110" w:rsidRPr="00B26B95">
        <w:rPr>
          <w:b/>
          <w:sz w:val="40"/>
          <w:szCs w:val="40"/>
        </w:rPr>
        <w:t>:</w:t>
      </w:r>
      <w:r w:rsidR="00090110">
        <w:rPr>
          <w:sz w:val="40"/>
          <w:szCs w:val="40"/>
        </w:rPr>
        <w:t xml:space="preserve"> </w:t>
      </w:r>
      <w:r w:rsidR="0073118B" w:rsidRPr="0073118B">
        <w:rPr>
          <w:sz w:val="40"/>
          <w:szCs w:val="40"/>
        </w:rPr>
        <w:t xml:space="preserve"> </w:t>
      </w:r>
    </w:p>
    <w:p w:rsidR="00E67CAB" w:rsidRDefault="004C2C2C" w:rsidP="00B04BD0">
      <w:pPr>
        <w:pStyle w:val="ListParagraph"/>
        <w:numPr>
          <w:ilvl w:val="1"/>
          <w:numId w:val="3"/>
        </w:numPr>
        <w:rPr>
          <w:sz w:val="40"/>
          <w:szCs w:val="40"/>
        </w:rPr>
      </w:pPr>
      <w:r>
        <w:rPr>
          <w:sz w:val="28"/>
          <w:szCs w:val="28"/>
        </w:rPr>
        <w:t xml:space="preserve">Richard Dunne – Working Group Bullet #3 should be changed to deck preservation.  </w:t>
      </w:r>
      <w:r w:rsidR="0073118B" w:rsidRPr="00B04BD0">
        <w:rPr>
          <w:sz w:val="28"/>
          <w:szCs w:val="28"/>
        </w:rPr>
        <w:t>Approved</w:t>
      </w:r>
      <w:r>
        <w:rPr>
          <w:sz w:val="28"/>
          <w:szCs w:val="28"/>
        </w:rPr>
        <w:t xml:space="preserve"> as changed</w:t>
      </w:r>
      <w:r w:rsidR="0073118B" w:rsidRPr="00B04BD0">
        <w:rPr>
          <w:sz w:val="28"/>
          <w:szCs w:val="28"/>
        </w:rPr>
        <w:t>.</w:t>
      </w:r>
    </w:p>
    <w:p w:rsidR="00AB346B" w:rsidRPr="007F0FE2" w:rsidRDefault="00AB346B" w:rsidP="007F0FE2">
      <w:pPr>
        <w:pStyle w:val="NoSpacing"/>
        <w:rPr>
          <w:szCs w:val="40"/>
        </w:rPr>
      </w:pPr>
    </w:p>
    <w:p w:rsidR="00E67CAB" w:rsidRPr="00B26B95" w:rsidRDefault="00E67CAB" w:rsidP="0073118B">
      <w:pPr>
        <w:pStyle w:val="ListParagraph"/>
        <w:numPr>
          <w:ilvl w:val="0"/>
          <w:numId w:val="3"/>
        </w:numPr>
        <w:rPr>
          <w:b/>
          <w:sz w:val="40"/>
          <w:szCs w:val="40"/>
        </w:rPr>
      </w:pPr>
      <w:r w:rsidRPr="00B26B95">
        <w:rPr>
          <w:b/>
          <w:sz w:val="40"/>
          <w:szCs w:val="40"/>
        </w:rPr>
        <w:t>Working Groups</w:t>
      </w:r>
      <w:r w:rsidR="00090110" w:rsidRPr="00B26B95">
        <w:rPr>
          <w:b/>
          <w:sz w:val="40"/>
          <w:szCs w:val="40"/>
        </w:rPr>
        <w:t>:</w:t>
      </w:r>
    </w:p>
    <w:p w:rsidR="00B02FBC" w:rsidRDefault="004C2C2C" w:rsidP="001D5F5D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Ben has sent out a request for information on beam end details.</w:t>
      </w:r>
    </w:p>
    <w:p w:rsidR="004C2C2C" w:rsidRDefault="004C2C2C" w:rsidP="001D5F5D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Richard NEBP deck preservation group is being folded into the National Deck Preservation group.</w:t>
      </w:r>
    </w:p>
    <w:p w:rsidR="004C2C2C" w:rsidRDefault="004C2C2C" w:rsidP="001D5F5D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Ed suggest</w:t>
      </w:r>
      <w:r w:rsidR="00706C41">
        <w:rPr>
          <w:sz w:val="28"/>
          <w:szCs w:val="28"/>
        </w:rPr>
        <w:t>s</w:t>
      </w:r>
      <w:r>
        <w:rPr>
          <w:sz w:val="28"/>
          <w:szCs w:val="28"/>
        </w:rPr>
        <w:t xml:space="preserve"> paying $50</w:t>
      </w:r>
      <w:r w:rsidR="00706C41">
        <w:rPr>
          <w:sz w:val="28"/>
          <w:szCs w:val="28"/>
        </w:rPr>
        <w:t xml:space="preserve"> a month </w:t>
      </w:r>
      <w:r>
        <w:rPr>
          <w:sz w:val="28"/>
          <w:szCs w:val="28"/>
        </w:rPr>
        <w:t xml:space="preserve">to </w:t>
      </w:r>
      <w:r w:rsidR="00706C41">
        <w:rPr>
          <w:sz w:val="28"/>
          <w:szCs w:val="28"/>
        </w:rPr>
        <w:t xml:space="preserve">compensate or provide Lorella Angelini a stipend to keep her </w:t>
      </w:r>
      <w:r>
        <w:rPr>
          <w:sz w:val="28"/>
          <w:szCs w:val="28"/>
        </w:rPr>
        <w:t xml:space="preserve">working on the </w:t>
      </w:r>
      <w:r w:rsidR="00706C41">
        <w:rPr>
          <w:sz w:val="28"/>
          <w:szCs w:val="28"/>
        </w:rPr>
        <w:t>Social Media Group. Ben F. motion and Tom P. is seconded the motion to make a pay $600/ lump sum a year to be reviewed in one year payable lump sum. All approve.</w:t>
      </w:r>
    </w:p>
    <w:p w:rsidR="00706C41" w:rsidRDefault="00706C41" w:rsidP="001D5F5D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Bridge Preservation Design was headed by Dave Fisher Tom Pechillo will get up with Dave to see what the status is for the group.</w:t>
      </w:r>
    </w:p>
    <w:p w:rsidR="00A018C9" w:rsidRDefault="00706C41" w:rsidP="001D5F5D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Ed Welch indicates there is a need to have Bridge Preservation Training and at TRB they will be introducing the idea of one day introduction to Local authorities on bridge preservation activities.</w:t>
      </w:r>
    </w:p>
    <w:p w:rsidR="00706C41" w:rsidRDefault="00706C41" w:rsidP="001D5F5D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18C9">
        <w:rPr>
          <w:sz w:val="28"/>
          <w:szCs w:val="28"/>
        </w:rPr>
        <w:t>Ben did numerous presentations to Maine’s local authorities with demonstrations on preservation activities</w:t>
      </w:r>
    </w:p>
    <w:p w:rsidR="0073118B" w:rsidRDefault="0073118B" w:rsidP="0073118B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B26B95">
        <w:rPr>
          <w:b/>
          <w:sz w:val="40"/>
          <w:szCs w:val="40"/>
        </w:rPr>
        <w:t>Research</w:t>
      </w:r>
      <w:r w:rsidR="00B26B95">
        <w:rPr>
          <w:b/>
          <w:sz w:val="40"/>
          <w:szCs w:val="40"/>
        </w:rPr>
        <w:t>:</w:t>
      </w:r>
      <w:r w:rsidRPr="0073118B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</w:p>
    <w:p w:rsidR="00A018C9" w:rsidRDefault="00A018C9" w:rsidP="0073118B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John and Ed discussed each group is planning research on</w:t>
      </w:r>
    </w:p>
    <w:p w:rsidR="00FC5E95" w:rsidRDefault="00A018C9" w:rsidP="0073118B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John H. </w:t>
      </w:r>
      <w:r w:rsidR="00FC5E95">
        <w:rPr>
          <w:sz w:val="28"/>
          <w:szCs w:val="28"/>
        </w:rPr>
        <w:t xml:space="preserve">reviewed </w:t>
      </w:r>
      <w:r>
        <w:rPr>
          <w:sz w:val="28"/>
          <w:szCs w:val="28"/>
        </w:rPr>
        <w:t>research road map to getting to research</w:t>
      </w:r>
      <w:r w:rsidR="00FC5E95">
        <w:rPr>
          <w:sz w:val="28"/>
          <w:szCs w:val="28"/>
        </w:rPr>
        <w:t xml:space="preserve"> report. </w:t>
      </w:r>
    </w:p>
    <w:p w:rsidR="0073118B" w:rsidRDefault="00FC5E95" w:rsidP="0073118B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John indicated the conference group on the phone were given the request to rank the 29 topics.  John showed the example of the survey that would be </w:t>
      </w:r>
      <w:r>
        <w:rPr>
          <w:sz w:val="28"/>
          <w:szCs w:val="28"/>
        </w:rPr>
        <w:lastRenderedPageBreak/>
        <w:t>present to the entire NEBPP group.  Survey may contain 3 or possibly 10 topics.</w:t>
      </w:r>
      <w:r w:rsidR="0024551F">
        <w:rPr>
          <w:sz w:val="28"/>
          <w:szCs w:val="28"/>
        </w:rPr>
        <w:t xml:space="preserve">  John will forward to the group for review.</w:t>
      </w:r>
      <w:r w:rsidR="00A018C9">
        <w:rPr>
          <w:sz w:val="28"/>
          <w:szCs w:val="28"/>
        </w:rPr>
        <w:t xml:space="preserve">  </w:t>
      </w:r>
    </w:p>
    <w:p w:rsidR="00FC5E95" w:rsidRDefault="00FC5E95" w:rsidP="0073118B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 chosen highest priority topics from the NEBPP would then be sent to the National group.</w:t>
      </w:r>
    </w:p>
    <w:p w:rsidR="00B02FBC" w:rsidRDefault="002675E4" w:rsidP="002675E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26B95">
        <w:rPr>
          <w:b/>
          <w:sz w:val="40"/>
          <w:szCs w:val="40"/>
        </w:rPr>
        <w:t>Training:</w:t>
      </w:r>
      <w:r>
        <w:rPr>
          <w:sz w:val="28"/>
          <w:szCs w:val="28"/>
        </w:rPr>
        <w:t xml:space="preserve"> </w:t>
      </w:r>
    </w:p>
    <w:p w:rsidR="0024551F" w:rsidRDefault="0024551F" w:rsidP="0024551F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Ed Welch indicates there is a need to have Bridge Preservation Training and at TRB they will be introducing the idea of one day introduction to Local authorities on bridge preservation activities.</w:t>
      </w:r>
    </w:p>
    <w:p w:rsidR="0024551F" w:rsidRDefault="0024551F" w:rsidP="0024551F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Ben did numerous presentations to Maine’s local authorities with demonstrations on preservation activities</w:t>
      </w:r>
    </w:p>
    <w:p w:rsidR="002675E4" w:rsidRPr="00B02FBC" w:rsidRDefault="002675E4" w:rsidP="00B02FBC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B02FBC">
        <w:rPr>
          <w:sz w:val="28"/>
          <w:szCs w:val="28"/>
        </w:rPr>
        <w:t xml:space="preserve"> </w:t>
      </w:r>
    </w:p>
    <w:p w:rsidR="002675E4" w:rsidRPr="00B26B95" w:rsidRDefault="002675E4" w:rsidP="002675E4">
      <w:pPr>
        <w:pStyle w:val="ListParagraph"/>
        <w:numPr>
          <w:ilvl w:val="0"/>
          <w:numId w:val="3"/>
        </w:numPr>
        <w:rPr>
          <w:b/>
          <w:sz w:val="40"/>
          <w:szCs w:val="40"/>
        </w:rPr>
      </w:pPr>
      <w:r w:rsidRPr="00B26B95">
        <w:rPr>
          <w:b/>
          <w:sz w:val="40"/>
          <w:szCs w:val="40"/>
        </w:rPr>
        <w:t>Treasury:</w:t>
      </w:r>
    </w:p>
    <w:p w:rsidR="0073118B" w:rsidRDefault="002675E4" w:rsidP="002675E4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480F">
        <w:rPr>
          <w:sz w:val="28"/>
          <w:szCs w:val="28"/>
        </w:rPr>
        <w:t>The b</w:t>
      </w:r>
      <w:r w:rsidR="00A018C9">
        <w:rPr>
          <w:sz w:val="28"/>
          <w:szCs w:val="28"/>
        </w:rPr>
        <w:t>alan</w:t>
      </w:r>
      <w:r w:rsidR="00FC5E95">
        <w:rPr>
          <w:sz w:val="28"/>
          <w:szCs w:val="28"/>
        </w:rPr>
        <w:t xml:space="preserve">ce </w:t>
      </w:r>
      <w:r w:rsidR="00B0480F">
        <w:rPr>
          <w:sz w:val="28"/>
          <w:szCs w:val="28"/>
        </w:rPr>
        <w:t>was reported</w:t>
      </w:r>
      <w:r w:rsidR="005A2945">
        <w:rPr>
          <w:sz w:val="28"/>
          <w:szCs w:val="28"/>
        </w:rPr>
        <w:t xml:space="preserve">, </w:t>
      </w:r>
      <w:bookmarkStart w:id="0" w:name="_GoBack"/>
      <w:bookmarkEnd w:id="0"/>
      <w:r w:rsidR="00FC5E95">
        <w:rPr>
          <w:sz w:val="28"/>
          <w:szCs w:val="28"/>
        </w:rPr>
        <w:t>excluding profit or debt</w:t>
      </w:r>
      <w:r w:rsidR="00A018C9">
        <w:rPr>
          <w:sz w:val="28"/>
          <w:szCs w:val="28"/>
        </w:rPr>
        <w:t xml:space="preserve"> from Manchester</w:t>
      </w:r>
      <w:r w:rsidR="00FC5E95">
        <w:rPr>
          <w:sz w:val="28"/>
          <w:szCs w:val="28"/>
        </w:rPr>
        <w:t xml:space="preserve"> meeting</w:t>
      </w:r>
      <w:r w:rsidR="00A018C9">
        <w:rPr>
          <w:sz w:val="28"/>
          <w:szCs w:val="28"/>
        </w:rPr>
        <w:t xml:space="preserve">.  </w:t>
      </w:r>
      <w:r w:rsidR="00FC5E95">
        <w:rPr>
          <w:sz w:val="28"/>
          <w:szCs w:val="28"/>
        </w:rPr>
        <w:t>S</w:t>
      </w:r>
      <w:r w:rsidR="00A018C9">
        <w:rPr>
          <w:sz w:val="28"/>
          <w:szCs w:val="28"/>
        </w:rPr>
        <w:t>till waiting to resolve the final bill from Manchester</w:t>
      </w:r>
      <w:r w:rsidR="00FC5E95">
        <w:rPr>
          <w:sz w:val="28"/>
          <w:szCs w:val="28"/>
        </w:rPr>
        <w:t xml:space="preserve"> meeting.</w:t>
      </w:r>
    </w:p>
    <w:p w:rsidR="00B02FBC" w:rsidRPr="00B02FBC" w:rsidRDefault="00090110" w:rsidP="0009011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26B95">
        <w:rPr>
          <w:b/>
          <w:sz w:val="40"/>
          <w:szCs w:val="40"/>
        </w:rPr>
        <w:t>Volunteer contributions:</w:t>
      </w:r>
      <w:r w:rsidRPr="00090110">
        <w:rPr>
          <w:sz w:val="40"/>
          <w:szCs w:val="40"/>
        </w:rPr>
        <w:t xml:space="preserve"> </w:t>
      </w:r>
    </w:p>
    <w:p w:rsidR="002675E4" w:rsidRPr="00090110" w:rsidRDefault="0024551F" w:rsidP="00B02FBC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Maine, Maryland, &amp; Pennsylvania paid so far</w:t>
      </w:r>
    </w:p>
    <w:p w:rsidR="003C5A0B" w:rsidRPr="001D5F5D" w:rsidRDefault="00090110" w:rsidP="003C5A0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26B95">
        <w:rPr>
          <w:b/>
          <w:sz w:val="40"/>
          <w:szCs w:val="40"/>
        </w:rPr>
        <w:t>TSP2 Website Development:</w:t>
      </w:r>
    </w:p>
    <w:p w:rsidR="001D5F5D" w:rsidRPr="003C5A0B" w:rsidRDefault="0024551F" w:rsidP="001D5F5D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Blog is continuously being developed and </w:t>
      </w:r>
      <w:r w:rsidR="00F46902">
        <w:rPr>
          <w:sz w:val="28"/>
          <w:szCs w:val="28"/>
        </w:rPr>
        <w:t xml:space="preserve">notices </w:t>
      </w:r>
      <w:r>
        <w:rPr>
          <w:sz w:val="28"/>
          <w:szCs w:val="28"/>
        </w:rPr>
        <w:t>sent out</w:t>
      </w:r>
      <w:r w:rsidR="00F46902">
        <w:rPr>
          <w:sz w:val="28"/>
          <w:szCs w:val="28"/>
        </w:rPr>
        <w:t xml:space="preserve"> to members</w:t>
      </w:r>
      <w:r>
        <w:rPr>
          <w:sz w:val="28"/>
          <w:szCs w:val="28"/>
        </w:rPr>
        <w:t>.</w:t>
      </w:r>
    </w:p>
    <w:p w:rsidR="003C5A0B" w:rsidRPr="003C5A0B" w:rsidRDefault="00090110" w:rsidP="003C5A0B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B26B95">
        <w:rPr>
          <w:b/>
          <w:sz w:val="40"/>
          <w:szCs w:val="40"/>
        </w:rPr>
        <w:t>Local Agency Involvement:</w:t>
      </w:r>
    </w:p>
    <w:p w:rsidR="003C5A0B" w:rsidRDefault="0024551F" w:rsidP="003C5A0B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None so far.</w:t>
      </w:r>
    </w:p>
    <w:p w:rsidR="00090110" w:rsidRPr="003C5A0B" w:rsidRDefault="00AB346B" w:rsidP="00AB346B">
      <w:pPr>
        <w:pStyle w:val="ListParagraph"/>
        <w:ind w:left="900" w:hanging="540"/>
        <w:rPr>
          <w:sz w:val="28"/>
          <w:szCs w:val="28"/>
        </w:rPr>
      </w:pPr>
      <w:r>
        <w:rPr>
          <w:b/>
          <w:sz w:val="40"/>
          <w:szCs w:val="40"/>
        </w:rPr>
        <w:t>10.</w:t>
      </w:r>
      <w:r w:rsidR="00090110" w:rsidRPr="003C5A0B">
        <w:rPr>
          <w:b/>
          <w:sz w:val="40"/>
          <w:szCs w:val="40"/>
        </w:rPr>
        <w:t>Upcoming Regional/National Meeting Development:</w:t>
      </w:r>
    </w:p>
    <w:p w:rsidR="00090110" w:rsidRPr="00B02FBC" w:rsidRDefault="0024551F" w:rsidP="00090110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Ed talked about Bridge Preservation presentations at TRB</w:t>
      </w:r>
      <w:r w:rsidR="00B04BD0">
        <w:rPr>
          <w:sz w:val="28"/>
          <w:szCs w:val="28"/>
        </w:rPr>
        <w:t>.</w:t>
      </w:r>
    </w:p>
    <w:p w:rsidR="001406F0" w:rsidRPr="00B26B95" w:rsidRDefault="00AB346B" w:rsidP="00AB346B">
      <w:pPr>
        <w:pStyle w:val="ListParagraph"/>
        <w:ind w:left="450"/>
        <w:rPr>
          <w:b/>
          <w:sz w:val="40"/>
          <w:szCs w:val="40"/>
        </w:rPr>
      </w:pPr>
      <w:r>
        <w:rPr>
          <w:b/>
          <w:sz w:val="40"/>
          <w:szCs w:val="40"/>
        </w:rPr>
        <w:t>11.</w:t>
      </w:r>
      <w:r w:rsidR="00090110" w:rsidRPr="00B26B95">
        <w:rPr>
          <w:b/>
          <w:sz w:val="40"/>
          <w:szCs w:val="40"/>
        </w:rPr>
        <w:t>SCOM</w:t>
      </w:r>
    </w:p>
    <w:p w:rsidR="001406F0" w:rsidRPr="00B02FBC" w:rsidRDefault="001406F0" w:rsidP="001406F0">
      <w:pPr>
        <w:pStyle w:val="ListParagraph"/>
        <w:numPr>
          <w:ilvl w:val="1"/>
          <w:numId w:val="3"/>
        </w:numPr>
        <w:rPr>
          <w:sz w:val="28"/>
          <w:szCs w:val="28"/>
        </w:rPr>
      </w:pPr>
    </w:p>
    <w:p w:rsidR="00090110" w:rsidRPr="00B26B95" w:rsidRDefault="00AB346B" w:rsidP="00AB346B">
      <w:pPr>
        <w:pStyle w:val="ListParagraph"/>
        <w:ind w:left="450"/>
        <w:rPr>
          <w:b/>
          <w:sz w:val="40"/>
          <w:szCs w:val="40"/>
        </w:rPr>
      </w:pPr>
      <w:r>
        <w:rPr>
          <w:b/>
          <w:sz w:val="40"/>
          <w:szCs w:val="40"/>
        </w:rPr>
        <w:t>12.</w:t>
      </w:r>
      <w:r w:rsidR="001406F0" w:rsidRPr="00B26B95">
        <w:rPr>
          <w:b/>
          <w:sz w:val="40"/>
          <w:szCs w:val="40"/>
        </w:rPr>
        <w:t>Other New Busines</w:t>
      </w:r>
      <w:r w:rsidR="00090110" w:rsidRPr="00B26B95">
        <w:rPr>
          <w:b/>
          <w:sz w:val="40"/>
          <w:szCs w:val="40"/>
        </w:rPr>
        <w:t>s:</w:t>
      </w:r>
    </w:p>
    <w:p w:rsidR="00941BE5" w:rsidRDefault="00F46902" w:rsidP="001406F0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Ed presented the </w:t>
      </w:r>
      <w:r w:rsidR="00286822">
        <w:rPr>
          <w:sz w:val="28"/>
          <w:szCs w:val="28"/>
        </w:rPr>
        <w:t xml:space="preserve">survey </w:t>
      </w:r>
      <w:r>
        <w:rPr>
          <w:sz w:val="28"/>
          <w:szCs w:val="28"/>
        </w:rPr>
        <w:t xml:space="preserve">that is to be send to all </w:t>
      </w:r>
      <w:r w:rsidR="00286822">
        <w:rPr>
          <w:sz w:val="28"/>
          <w:szCs w:val="28"/>
        </w:rPr>
        <w:t>TSP 2 industry members that</w:t>
      </w:r>
      <w:r>
        <w:rPr>
          <w:sz w:val="28"/>
          <w:szCs w:val="28"/>
        </w:rPr>
        <w:t xml:space="preserve"> have </w:t>
      </w:r>
      <w:r w:rsidR="00286822">
        <w:rPr>
          <w:sz w:val="28"/>
          <w:szCs w:val="28"/>
        </w:rPr>
        <w:t>attended  meeting</w:t>
      </w:r>
      <w:r>
        <w:rPr>
          <w:sz w:val="28"/>
          <w:szCs w:val="28"/>
        </w:rPr>
        <w:t>s</w:t>
      </w:r>
      <w:r w:rsidR="00286822">
        <w:rPr>
          <w:sz w:val="28"/>
          <w:szCs w:val="28"/>
        </w:rPr>
        <w:t xml:space="preserve"> over the last year.  The survey would </w:t>
      </w:r>
      <w:r>
        <w:rPr>
          <w:sz w:val="28"/>
          <w:szCs w:val="28"/>
        </w:rPr>
        <w:t xml:space="preserve">provide industry members an opportunity to give input on what topics they would find interesting for the outbreak sessions for the next conference meeting.  They would </w:t>
      </w:r>
      <w:r w:rsidR="003A5EF1">
        <w:rPr>
          <w:sz w:val="28"/>
          <w:szCs w:val="28"/>
        </w:rPr>
        <w:t xml:space="preserve">rank </w:t>
      </w:r>
      <w:r>
        <w:rPr>
          <w:sz w:val="28"/>
          <w:szCs w:val="28"/>
        </w:rPr>
        <w:t xml:space="preserve">what </w:t>
      </w:r>
      <w:r w:rsidR="003A5EF1">
        <w:rPr>
          <w:sz w:val="28"/>
          <w:szCs w:val="28"/>
        </w:rPr>
        <w:t xml:space="preserve">topics </w:t>
      </w:r>
      <w:r>
        <w:rPr>
          <w:sz w:val="28"/>
          <w:szCs w:val="28"/>
        </w:rPr>
        <w:t>they would prefer to attend or even provide a topic on their own.  Ed will be sending this survey out and ask for their response to be sent in before the meeting next month.</w:t>
      </w:r>
    </w:p>
    <w:p w:rsidR="003A5EF1" w:rsidRPr="00B02FBC" w:rsidRDefault="003A5EF1" w:rsidP="001406F0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Next</w:t>
      </w:r>
      <w:r w:rsidR="00F46902">
        <w:rPr>
          <w:sz w:val="28"/>
          <w:szCs w:val="28"/>
        </w:rPr>
        <w:t xml:space="preserve"> teleconference</w:t>
      </w:r>
      <w:r>
        <w:rPr>
          <w:sz w:val="28"/>
          <w:szCs w:val="28"/>
        </w:rPr>
        <w:t xml:space="preserve"> meeting is </w:t>
      </w:r>
      <w:r w:rsidR="00F46902">
        <w:rPr>
          <w:sz w:val="28"/>
          <w:szCs w:val="28"/>
        </w:rPr>
        <w:t xml:space="preserve">scheduled for </w:t>
      </w:r>
      <w:r>
        <w:rPr>
          <w:sz w:val="28"/>
          <w:szCs w:val="28"/>
        </w:rPr>
        <w:t xml:space="preserve">10:30 AM February 4, 2016. </w:t>
      </w:r>
    </w:p>
    <w:sectPr w:rsidR="003A5EF1" w:rsidRPr="00B02FBC" w:rsidSect="0021499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713"/>
    <w:multiLevelType w:val="hybridMultilevel"/>
    <w:tmpl w:val="3B440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B723A2"/>
    <w:multiLevelType w:val="hybridMultilevel"/>
    <w:tmpl w:val="81D67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5520A8"/>
    <w:multiLevelType w:val="hybridMultilevel"/>
    <w:tmpl w:val="12E64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D73034"/>
    <w:multiLevelType w:val="hybridMultilevel"/>
    <w:tmpl w:val="D0480BEA"/>
    <w:lvl w:ilvl="0" w:tplc="50F4F86C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40"/>
        <w:szCs w:val="4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624B9"/>
    <w:multiLevelType w:val="hybridMultilevel"/>
    <w:tmpl w:val="0364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36AE6"/>
    <w:multiLevelType w:val="hybridMultilevel"/>
    <w:tmpl w:val="3EEEB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7CAB"/>
    <w:rsid w:val="000371D2"/>
    <w:rsid w:val="00090110"/>
    <w:rsid w:val="0009580F"/>
    <w:rsid w:val="000E1017"/>
    <w:rsid w:val="001406F0"/>
    <w:rsid w:val="001D5F5D"/>
    <w:rsid w:val="001E66B4"/>
    <w:rsid w:val="0021499E"/>
    <w:rsid w:val="0024551F"/>
    <w:rsid w:val="002675E4"/>
    <w:rsid w:val="00286822"/>
    <w:rsid w:val="003A5EF1"/>
    <w:rsid w:val="003C5A0B"/>
    <w:rsid w:val="003D45F7"/>
    <w:rsid w:val="003D5FEE"/>
    <w:rsid w:val="003E0168"/>
    <w:rsid w:val="00464CCD"/>
    <w:rsid w:val="004C2C2C"/>
    <w:rsid w:val="004E58E9"/>
    <w:rsid w:val="00501C94"/>
    <w:rsid w:val="0051147E"/>
    <w:rsid w:val="00561A9B"/>
    <w:rsid w:val="005A2945"/>
    <w:rsid w:val="005B0642"/>
    <w:rsid w:val="00684CCD"/>
    <w:rsid w:val="00706C41"/>
    <w:rsid w:val="00725050"/>
    <w:rsid w:val="0073118B"/>
    <w:rsid w:val="007F0FE2"/>
    <w:rsid w:val="00896E9D"/>
    <w:rsid w:val="008A4686"/>
    <w:rsid w:val="008E71E8"/>
    <w:rsid w:val="0090030D"/>
    <w:rsid w:val="00941BE5"/>
    <w:rsid w:val="00A018C9"/>
    <w:rsid w:val="00A174E3"/>
    <w:rsid w:val="00A763E2"/>
    <w:rsid w:val="00AB346B"/>
    <w:rsid w:val="00B02FBC"/>
    <w:rsid w:val="00B0480F"/>
    <w:rsid w:val="00B04BD0"/>
    <w:rsid w:val="00B07798"/>
    <w:rsid w:val="00B26B95"/>
    <w:rsid w:val="00D90AFE"/>
    <w:rsid w:val="00DE0C5F"/>
    <w:rsid w:val="00E67CAB"/>
    <w:rsid w:val="00EB1BCE"/>
    <w:rsid w:val="00F466A4"/>
    <w:rsid w:val="00F46902"/>
    <w:rsid w:val="00F6080E"/>
    <w:rsid w:val="00FC04CF"/>
    <w:rsid w:val="00FC5583"/>
    <w:rsid w:val="00FC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C2605"/>
  <w15:docId w15:val="{A54E79D5-5139-4EA5-A6ED-73190AB3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CA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3C5A0B"/>
  </w:style>
  <w:style w:type="paragraph" w:styleId="NoSpacing">
    <w:name w:val="No Spacing"/>
    <w:uiPriority w:val="1"/>
    <w:qFormat/>
    <w:rsid w:val="007F0F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8DF63-9D8A-4B1E-BEB1-B56E9DD7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MDOT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ha9999z</dc:creator>
  <cp:lastModifiedBy>John</cp:lastModifiedBy>
  <cp:revision>3</cp:revision>
  <dcterms:created xsi:type="dcterms:W3CDTF">2016-01-07T17:21:00Z</dcterms:created>
  <dcterms:modified xsi:type="dcterms:W3CDTF">2017-08-17T14:14:00Z</dcterms:modified>
</cp:coreProperties>
</file>