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B95" w:rsidRDefault="00464CCD" w:rsidP="00B26B95">
      <w:pPr>
        <w:jc w:val="center"/>
        <w:rPr>
          <w:b/>
          <w:sz w:val="40"/>
          <w:szCs w:val="40"/>
        </w:rPr>
      </w:pPr>
      <w:r>
        <w:rPr>
          <w:b/>
          <w:sz w:val="40"/>
          <w:szCs w:val="40"/>
        </w:rPr>
        <w:t xml:space="preserve">NEBPP </w:t>
      </w:r>
      <w:r w:rsidR="0073118B" w:rsidRPr="00B26B95">
        <w:rPr>
          <w:b/>
          <w:sz w:val="40"/>
          <w:szCs w:val="40"/>
        </w:rPr>
        <w:t>Conference Call</w:t>
      </w:r>
    </w:p>
    <w:p w:rsidR="008E71E8" w:rsidRPr="00B26B95" w:rsidRDefault="005B475E" w:rsidP="00B26B95">
      <w:pPr>
        <w:jc w:val="center"/>
        <w:rPr>
          <w:b/>
          <w:sz w:val="40"/>
          <w:szCs w:val="40"/>
        </w:rPr>
      </w:pPr>
      <w:r>
        <w:rPr>
          <w:b/>
          <w:sz w:val="40"/>
          <w:szCs w:val="40"/>
        </w:rPr>
        <w:t>February 4,</w:t>
      </w:r>
      <w:r w:rsidR="001D5F5D">
        <w:rPr>
          <w:b/>
          <w:sz w:val="40"/>
          <w:szCs w:val="40"/>
        </w:rPr>
        <w:t xml:space="preserve"> 2016</w:t>
      </w:r>
      <w:r w:rsidR="00464CCD">
        <w:rPr>
          <w:b/>
          <w:sz w:val="40"/>
          <w:szCs w:val="40"/>
        </w:rPr>
        <w:t xml:space="preserve"> </w:t>
      </w:r>
      <w:r w:rsidR="0073118B" w:rsidRPr="00B26B95">
        <w:rPr>
          <w:b/>
          <w:sz w:val="40"/>
          <w:szCs w:val="40"/>
        </w:rPr>
        <w:t xml:space="preserve">Meeting </w:t>
      </w:r>
      <w:r w:rsidR="00E67CAB" w:rsidRPr="00B26B95">
        <w:rPr>
          <w:b/>
          <w:sz w:val="40"/>
          <w:szCs w:val="40"/>
        </w:rPr>
        <w:t>Minutes</w:t>
      </w:r>
    </w:p>
    <w:p w:rsidR="00E67CAB" w:rsidRPr="00B26B95" w:rsidRDefault="00E67CAB" w:rsidP="00E67CAB">
      <w:pPr>
        <w:pStyle w:val="ListParagraph"/>
        <w:numPr>
          <w:ilvl w:val="0"/>
          <w:numId w:val="2"/>
        </w:numPr>
        <w:rPr>
          <w:b/>
          <w:sz w:val="36"/>
          <w:szCs w:val="36"/>
        </w:rPr>
      </w:pPr>
      <w:r w:rsidRPr="00B26B95">
        <w:rPr>
          <w:b/>
          <w:sz w:val="36"/>
          <w:szCs w:val="36"/>
        </w:rPr>
        <w:t xml:space="preserve">Roll Call </w:t>
      </w:r>
    </w:p>
    <w:p w:rsidR="002675E4" w:rsidRPr="00B54CE3" w:rsidRDefault="004921F0" w:rsidP="00B02FBC">
      <w:pPr>
        <w:ind w:left="360"/>
        <w:rPr>
          <w:sz w:val="28"/>
          <w:szCs w:val="28"/>
        </w:rPr>
      </w:pPr>
      <w:r w:rsidRPr="00B54CE3">
        <w:rPr>
          <w:sz w:val="28"/>
          <w:szCs w:val="28"/>
        </w:rPr>
        <w:t>Raj Ailaney, Richard Dune, Tripp Shenton, Thomas Pechillo, John Hooks, Jennifer Hawkins, Gerald Oliveto, Ben Foster, Dennis O’Shea, Darlene Lane, Maurice Agostino,  Rod Thornton</w:t>
      </w:r>
    </w:p>
    <w:p w:rsidR="00B04BD0" w:rsidRPr="00B54CE3" w:rsidRDefault="00DE0C5F" w:rsidP="0073118B">
      <w:pPr>
        <w:pStyle w:val="ListParagraph"/>
        <w:numPr>
          <w:ilvl w:val="0"/>
          <w:numId w:val="3"/>
        </w:numPr>
        <w:rPr>
          <w:sz w:val="40"/>
          <w:szCs w:val="40"/>
        </w:rPr>
      </w:pPr>
      <w:r w:rsidRPr="00B54CE3">
        <w:rPr>
          <w:b/>
          <w:sz w:val="40"/>
          <w:szCs w:val="40"/>
        </w:rPr>
        <w:t xml:space="preserve">Previous </w:t>
      </w:r>
      <w:r w:rsidR="0073118B" w:rsidRPr="00B54CE3">
        <w:rPr>
          <w:b/>
          <w:sz w:val="40"/>
          <w:szCs w:val="40"/>
        </w:rPr>
        <w:t>Minutes</w:t>
      </w:r>
      <w:r w:rsidR="00090110" w:rsidRPr="00B54CE3">
        <w:rPr>
          <w:b/>
          <w:sz w:val="40"/>
          <w:szCs w:val="40"/>
        </w:rPr>
        <w:t>:</w:t>
      </w:r>
      <w:r w:rsidR="00090110" w:rsidRPr="00B54CE3">
        <w:rPr>
          <w:sz w:val="40"/>
          <w:szCs w:val="40"/>
        </w:rPr>
        <w:t xml:space="preserve"> </w:t>
      </w:r>
      <w:r w:rsidR="0073118B" w:rsidRPr="00B54CE3">
        <w:rPr>
          <w:sz w:val="40"/>
          <w:szCs w:val="40"/>
        </w:rPr>
        <w:t xml:space="preserve"> </w:t>
      </w:r>
    </w:p>
    <w:p w:rsidR="00E67CAB" w:rsidRPr="00B54CE3" w:rsidRDefault="004921F0" w:rsidP="00B04BD0">
      <w:pPr>
        <w:pStyle w:val="ListParagraph"/>
        <w:numPr>
          <w:ilvl w:val="1"/>
          <w:numId w:val="3"/>
        </w:numPr>
        <w:rPr>
          <w:sz w:val="40"/>
          <w:szCs w:val="40"/>
        </w:rPr>
      </w:pPr>
      <w:r w:rsidRPr="00B54CE3">
        <w:rPr>
          <w:sz w:val="28"/>
          <w:szCs w:val="28"/>
        </w:rPr>
        <w:t>John recommended approval of the meeting minutes.</w:t>
      </w:r>
      <w:r w:rsidR="004C2C2C" w:rsidRPr="00B54CE3">
        <w:rPr>
          <w:sz w:val="28"/>
          <w:szCs w:val="28"/>
        </w:rPr>
        <w:t xml:space="preserve">  </w:t>
      </w:r>
      <w:r w:rsidR="0073118B" w:rsidRPr="00B54CE3">
        <w:rPr>
          <w:sz w:val="28"/>
          <w:szCs w:val="28"/>
        </w:rPr>
        <w:t>Approved</w:t>
      </w:r>
      <w:r w:rsidR="00605862" w:rsidRPr="00B54CE3">
        <w:rPr>
          <w:sz w:val="28"/>
          <w:szCs w:val="28"/>
        </w:rPr>
        <w:t xml:space="preserve"> as is</w:t>
      </w:r>
      <w:r w:rsidR="0073118B" w:rsidRPr="00B54CE3">
        <w:rPr>
          <w:sz w:val="28"/>
          <w:szCs w:val="28"/>
        </w:rPr>
        <w:t>.</w:t>
      </w:r>
    </w:p>
    <w:p w:rsidR="00AB346B" w:rsidRPr="00B54CE3" w:rsidRDefault="00AB346B" w:rsidP="007F0FE2">
      <w:pPr>
        <w:pStyle w:val="NoSpacing"/>
        <w:rPr>
          <w:szCs w:val="40"/>
        </w:rPr>
      </w:pPr>
    </w:p>
    <w:p w:rsidR="00E67CAB" w:rsidRPr="00B54CE3" w:rsidRDefault="00E67CAB" w:rsidP="0073118B">
      <w:pPr>
        <w:pStyle w:val="ListParagraph"/>
        <w:numPr>
          <w:ilvl w:val="0"/>
          <w:numId w:val="3"/>
        </w:numPr>
        <w:rPr>
          <w:b/>
          <w:sz w:val="40"/>
          <w:szCs w:val="40"/>
        </w:rPr>
      </w:pPr>
      <w:r w:rsidRPr="00B54CE3">
        <w:rPr>
          <w:b/>
          <w:sz w:val="40"/>
          <w:szCs w:val="40"/>
        </w:rPr>
        <w:t>Working Groups</w:t>
      </w:r>
      <w:r w:rsidR="00090110" w:rsidRPr="00B54CE3">
        <w:rPr>
          <w:b/>
          <w:sz w:val="40"/>
          <w:szCs w:val="40"/>
        </w:rPr>
        <w:t>:</w:t>
      </w:r>
    </w:p>
    <w:p w:rsidR="004921F0" w:rsidRPr="00B54CE3" w:rsidRDefault="004921F0" w:rsidP="001D5F5D">
      <w:pPr>
        <w:pStyle w:val="ListParagraph"/>
        <w:numPr>
          <w:ilvl w:val="0"/>
          <w:numId w:val="4"/>
        </w:numPr>
        <w:rPr>
          <w:sz w:val="28"/>
          <w:szCs w:val="28"/>
        </w:rPr>
      </w:pPr>
      <w:r w:rsidRPr="00B54CE3">
        <w:rPr>
          <w:sz w:val="28"/>
          <w:szCs w:val="28"/>
        </w:rPr>
        <w:t>Ben sent a request for beam end information which he forwarded to Ed Welch to post to TSP2 web page.</w:t>
      </w:r>
      <w:r w:rsidR="00FF0AD8">
        <w:rPr>
          <w:sz w:val="28"/>
          <w:szCs w:val="28"/>
        </w:rPr>
        <w:t xml:space="preserve"> John Hook will follow-up to see if the beam end info has been posted.</w:t>
      </w:r>
    </w:p>
    <w:p w:rsidR="00706C41" w:rsidRPr="00B54CE3" w:rsidRDefault="004921F0" w:rsidP="001D5F5D">
      <w:pPr>
        <w:pStyle w:val="ListParagraph"/>
        <w:numPr>
          <w:ilvl w:val="0"/>
          <w:numId w:val="4"/>
        </w:numPr>
        <w:rPr>
          <w:sz w:val="28"/>
          <w:szCs w:val="28"/>
        </w:rPr>
      </w:pPr>
      <w:r w:rsidRPr="00B54CE3">
        <w:rPr>
          <w:sz w:val="28"/>
          <w:szCs w:val="28"/>
        </w:rPr>
        <w:t xml:space="preserve">Dick Dunne got approval for funding for data base first item would be Deck treatments. This data base will include other preservation products </w:t>
      </w:r>
      <w:r w:rsidR="00C62844">
        <w:rPr>
          <w:sz w:val="28"/>
          <w:szCs w:val="28"/>
        </w:rPr>
        <w:t>i.e.</w:t>
      </w:r>
      <w:r w:rsidRPr="00B54CE3">
        <w:rPr>
          <w:sz w:val="28"/>
          <w:szCs w:val="28"/>
        </w:rPr>
        <w:t xml:space="preserve"> joints</w:t>
      </w:r>
      <w:r w:rsidR="00C62844">
        <w:rPr>
          <w:sz w:val="28"/>
          <w:szCs w:val="28"/>
        </w:rPr>
        <w:t>, coatings, etc</w:t>
      </w:r>
      <w:r w:rsidRPr="00B54CE3">
        <w:rPr>
          <w:sz w:val="28"/>
          <w:szCs w:val="28"/>
        </w:rPr>
        <w:t xml:space="preserve">. </w:t>
      </w:r>
    </w:p>
    <w:p w:rsidR="004921F0" w:rsidRPr="00B54CE3" w:rsidRDefault="004921F0" w:rsidP="001D5F5D">
      <w:pPr>
        <w:pStyle w:val="ListParagraph"/>
        <w:numPr>
          <w:ilvl w:val="0"/>
          <w:numId w:val="4"/>
        </w:numPr>
        <w:rPr>
          <w:sz w:val="28"/>
          <w:szCs w:val="28"/>
        </w:rPr>
      </w:pPr>
      <w:r w:rsidRPr="00B54CE3">
        <w:rPr>
          <w:sz w:val="28"/>
          <w:szCs w:val="28"/>
        </w:rPr>
        <w:t xml:space="preserve">Thomas </w:t>
      </w:r>
      <w:r w:rsidR="00605862" w:rsidRPr="00B54CE3">
        <w:rPr>
          <w:sz w:val="28"/>
          <w:szCs w:val="28"/>
        </w:rPr>
        <w:t xml:space="preserve">Pechillo </w:t>
      </w:r>
      <w:r w:rsidR="00E422F1" w:rsidRPr="00B54CE3">
        <w:rPr>
          <w:sz w:val="28"/>
          <w:szCs w:val="28"/>
        </w:rPr>
        <w:t xml:space="preserve">contacted Dave Fish to get </w:t>
      </w:r>
      <w:r w:rsidRPr="00B54CE3">
        <w:rPr>
          <w:sz w:val="28"/>
          <w:szCs w:val="28"/>
        </w:rPr>
        <w:t>information</w:t>
      </w:r>
      <w:r w:rsidR="00605862" w:rsidRPr="00B54CE3">
        <w:rPr>
          <w:sz w:val="28"/>
          <w:szCs w:val="28"/>
        </w:rPr>
        <w:t>.</w:t>
      </w:r>
    </w:p>
    <w:p w:rsidR="00E422F1" w:rsidRPr="00B54CE3" w:rsidRDefault="00E422F1" w:rsidP="001D5F5D">
      <w:pPr>
        <w:pStyle w:val="ListParagraph"/>
        <w:numPr>
          <w:ilvl w:val="0"/>
          <w:numId w:val="4"/>
        </w:numPr>
        <w:rPr>
          <w:sz w:val="28"/>
          <w:szCs w:val="28"/>
        </w:rPr>
      </w:pPr>
      <w:r w:rsidRPr="00B54CE3">
        <w:rPr>
          <w:sz w:val="28"/>
          <w:szCs w:val="28"/>
        </w:rPr>
        <w:t xml:space="preserve">Rod still needs to meet with </w:t>
      </w:r>
      <w:r w:rsidR="00605862" w:rsidRPr="00B54CE3">
        <w:rPr>
          <w:sz w:val="28"/>
          <w:szCs w:val="28"/>
        </w:rPr>
        <w:t xml:space="preserve">Maryland’s </w:t>
      </w:r>
      <w:r w:rsidRPr="00B54CE3">
        <w:rPr>
          <w:sz w:val="28"/>
          <w:szCs w:val="28"/>
        </w:rPr>
        <w:t>E</w:t>
      </w:r>
      <w:r w:rsidR="00C62844">
        <w:rPr>
          <w:sz w:val="28"/>
          <w:szCs w:val="28"/>
        </w:rPr>
        <w:t>nvironmental Programs</w:t>
      </w:r>
      <w:r w:rsidR="00605862" w:rsidRPr="00B54CE3">
        <w:rPr>
          <w:sz w:val="28"/>
          <w:szCs w:val="28"/>
        </w:rPr>
        <w:t xml:space="preserve"> Division </w:t>
      </w:r>
      <w:r w:rsidRPr="00B54CE3">
        <w:rPr>
          <w:sz w:val="28"/>
          <w:szCs w:val="28"/>
        </w:rPr>
        <w:t xml:space="preserve">to get ideas on </w:t>
      </w:r>
      <w:r w:rsidR="00C62844">
        <w:rPr>
          <w:sz w:val="28"/>
          <w:szCs w:val="28"/>
        </w:rPr>
        <w:t xml:space="preserve">how to apply what has been recommended by other states to see </w:t>
      </w:r>
      <w:r w:rsidRPr="00B54CE3">
        <w:rPr>
          <w:sz w:val="28"/>
          <w:szCs w:val="28"/>
        </w:rPr>
        <w:t>what M</w:t>
      </w:r>
      <w:r w:rsidR="00C62844">
        <w:rPr>
          <w:sz w:val="28"/>
          <w:szCs w:val="28"/>
        </w:rPr>
        <w:t>aryland Department Environment would be concerned with</w:t>
      </w:r>
      <w:r w:rsidRPr="00B54CE3">
        <w:rPr>
          <w:sz w:val="28"/>
          <w:szCs w:val="28"/>
        </w:rPr>
        <w:t>.</w:t>
      </w:r>
    </w:p>
    <w:p w:rsidR="0073118B" w:rsidRPr="00B54CE3" w:rsidRDefault="0073118B" w:rsidP="0073118B">
      <w:pPr>
        <w:pStyle w:val="ListParagraph"/>
        <w:numPr>
          <w:ilvl w:val="0"/>
          <w:numId w:val="3"/>
        </w:numPr>
        <w:rPr>
          <w:sz w:val="40"/>
          <w:szCs w:val="40"/>
        </w:rPr>
      </w:pPr>
      <w:r w:rsidRPr="00B54CE3">
        <w:rPr>
          <w:b/>
          <w:sz w:val="40"/>
          <w:szCs w:val="40"/>
        </w:rPr>
        <w:t>Research</w:t>
      </w:r>
      <w:r w:rsidR="00B26B95" w:rsidRPr="00B54CE3">
        <w:rPr>
          <w:b/>
          <w:sz w:val="40"/>
          <w:szCs w:val="40"/>
        </w:rPr>
        <w:t>:</w:t>
      </w:r>
      <w:r w:rsidRPr="00B54CE3">
        <w:rPr>
          <w:sz w:val="40"/>
          <w:szCs w:val="40"/>
        </w:rPr>
        <w:t xml:space="preserve">  </w:t>
      </w:r>
    </w:p>
    <w:p w:rsidR="00E422F1" w:rsidRPr="00B54CE3" w:rsidRDefault="00E422F1" w:rsidP="0073118B">
      <w:pPr>
        <w:pStyle w:val="ListParagraph"/>
        <w:numPr>
          <w:ilvl w:val="1"/>
          <w:numId w:val="3"/>
        </w:numPr>
        <w:rPr>
          <w:sz w:val="28"/>
          <w:szCs w:val="28"/>
        </w:rPr>
      </w:pPr>
      <w:r w:rsidRPr="00B54CE3">
        <w:rPr>
          <w:sz w:val="28"/>
          <w:szCs w:val="28"/>
        </w:rPr>
        <w:t>John reported what research needs were identified as being the most important.</w:t>
      </w:r>
    </w:p>
    <w:p w:rsidR="00E422F1" w:rsidRPr="00B54CE3" w:rsidRDefault="00E422F1" w:rsidP="0073118B">
      <w:pPr>
        <w:pStyle w:val="ListParagraph"/>
        <w:numPr>
          <w:ilvl w:val="1"/>
          <w:numId w:val="3"/>
        </w:numPr>
        <w:rPr>
          <w:sz w:val="28"/>
          <w:szCs w:val="28"/>
        </w:rPr>
      </w:pPr>
      <w:r w:rsidRPr="00B54CE3">
        <w:rPr>
          <w:sz w:val="28"/>
          <w:szCs w:val="28"/>
        </w:rPr>
        <w:t>John recommends going back to membership with the list of topics and then pick two or three and look in depth into what research has already been done on these topics.</w:t>
      </w:r>
    </w:p>
    <w:p w:rsidR="00FF0AD8" w:rsidRPr="00B54CE3" w:rsidRDefault="00E422F1" w:rsidP="00FF0AD8">
      <w:pPr>
        <w:pStyle w:val="ListParagraph"/>
        <w:numPr>
          <w:ilvl w:val="1"/>
          <w:numId w:val="3"/>
        </w:numPr>
        <w:rPr>
          <w:sz w:val="28"/>
          <w:szCs w:val="28"/>
        </w:rPr>
      </w:pPr>
      <w:r w:rsidRPr="00B54CE3">
        <w:rPr>
          <w:sz w:val="28"/>
          <w:szCs w:val="28"/>
        </w:rPr>
        <w:t>He would mention the priority topics to the other three partnerships.</w:t>
      </w:r>
      <w:r w:rsidR="00FF0AD8">
        <w:rPr>
          <w:sz w:val="28"/>
          <w:szCs w:val="28"/>
        </w:rPr>
        <w:t xml:space="preserve"> </w:t>
      </w:r>
      <w:r w:rsidR="00FF0AD8" w:rsidRPr="00B54CE3">
        <w:rPr>
          <w:sz w:val="28"/>
          <w:szCs w:val="28"/>
        </w:rPr>
        <w:t>.</w:t>
      </w:r>
      <w:r w:rsidR="00FF0AD8">
        <w:rPr>
          <w:sz w:val="28"/>
          <w:szCs w:val="28"/>
        </w:rPr>
        <w:t xml:space="preserve"> At their March meeting, the SEBPP is having a brainstorming session on research needs similar to the one NEBPP had last September.</w:t>
      </w:r>
    </w:p>
    <w:p w:rsidR="00E422F1" w:rsidRPr="00B54CE3" w:rsidRDefault="00CF70DB" w:rsidP="0073118B">
      <w:pPr>
        <w:pStyle w:val="ListParagraph"/>
        <w:numPr>
          <w:ilvl w:val="1"/>
          <w:numId w:val="3"/>
        </w:numPr>
        <w:rPr>
          <w:sz w:val="28"/>
          <w:szCs w:val="28"/>
        </w:rPr>
      </w:pPr>
      <w:r w:rsidRPr="00B54CE3">
        <w:rPr>
          <w:sz w:val="28"/>
          <w:szCs w:val="28"/>
        </w:rPr>
        <w:t>SCOB &amp; SCO</w:t>
      </w:r>
      <w:r w:rsidR="00E422F1" w:rsidRPr="00B54CE3">
        <w:rPr>
          <w:sz w:val="28"/>
          <w:szCs w:val="28"/>
        </w:rPr>
        <w:t>M meeting present a draft of odor of work.</w:t>
      </w:r>
    </w:p>
    <w:p w:rsidR="00E422F1" w:rsidRPr="00B54CE3" w:rsidRDefault="00E422F1" w:rsidP="0073118B">
      <w:pPr>
        <w:pStyle w:val="ListParagraph"/>
        <w:numPr>
          <w:ilvl w:val="1"/>
          <w:numId w:val="3"/>
        </w:numPr>
        <w:rPr>
          <w:sz w:val="28"/>
          <w:szCs w:val="28"/>
        </w:rPr>
      </w:pPr>
      <w:r w:rsidRPr="00B54CE3">
        <w:rPr>
          <w:sz w:val="28"/>
          <w:szCs w:val="28"/>
        </w:rPr>
        <w:lastRenderedPageBreak/>
        <w:t>Choose two top topics: (1)</w:t>
      </w:r>
      <w:r w:rsidR="00C62844">
        <w:rPr>
          <w:sz w:val="28"/>
          <w:szCs w:val="28"/>
        </w:rPr>
        <w:t xml:space="preserve"> </w:t>
      </w:r>
      <w:r w:rsidRPr="00B54CE3">
        <w:rPr>
          <w:sz w:val="28"/>
          <w:szCs w:val="28"/>
        </w:rPr>
        <w:t xml:space="preserve">Guide for best management practices including design, construction, </w:t>
      </w:r>
      <w:r w:rsidR="00605862" w:rsidRPr="00B54CE3">
        <w:rPr>
          <w:sz w:val="28"/>
          <w:szCs w:val="28"/>
        </w:rPr>
        <w:t>inspection and maint</w:t>
      </w:r>
      <w:r w:rsidRPr="00B54CE3">
        <w:rPr>
          <w:sz w:val="28"/>
          <w:szCs w:val="28"/>
        </w:rPr>
        <w:t>enance (2)</w:t>
      </w:r>
      <w:r w:rsidR="004F420A">
        <w:rPr>
          <w:sz w:val="28"/>
          <w:szCs w:val="28"/>
        </w:rPr>
        <w:t xml:space="preserve"> </w:t>
      </w:r>
      <w:r w:rsidRPr="00B54CE3">
        <w:rPr>
          <w:sz w:val="28"/>
          <w:szCs w:val="28"/>
        </w:rPr>
        <w:t xml:space="preserve">Testing </w:t>
      </w:r>
      <w:r w:rsidR="00605862" w:rsidRPr="00B54CE3">
        <w:rPr>
          <w:sz w:val="28"/>
          <w:szCs w:val="28"/>
        </w:rPr>
        <w:t xml:space="preserve"> and evaluation </w:t>
      </w:r>
      <w:r w:rsidRPr="00B54CE3">
        <w:rPr>
          <w:sz w:val="28"/>
          <w:szCs w:val="28"/>
        </w:rPr>
        <w:t xml:space="preserve">of joints </w:t>
      </w:r>
      <w:r w:rsidR="00605862" w:rsidRPr="00B54CE3">
        <w:rPr>
          <w:sz w:val="28"/>
          <w:szCs w:val="28"/>
        </w:rPr>
        <w:t>.</w:t>
      </w:r>
      <w:r w:rsidR="00FF0AD8" w:rsidRPr="00FF0AD8">
        <w:rPr>
          <w:sz w:val="28"/>
          <w:szCs w:val="28"/>
        </w:rPr>
        <w:t xml:space="preserve"> </w:t>
      </w:r>
      <w:r w:rsidR="00FF0AD8">
        <w:rPr>
          <w:sz w:val="28"/>
          <w:szCs w:val="28"/>
        </w:rPr>
        <w:t>John will do a “background  check” to see what research has been done or is in the planning stages related to those two topics.</w:t>
      </w:r>
    </w:p>
    <w:p w:rsidR="00E422F1" w:rsidRPr="00B54CE3" w:rsidRDefault="00605862" w:rsidP="0073118B">
      <w:pPr>
        <w:pStyle w:val="ListParagraph"/>
        <w:numPr>
          <w:ilvl w:val="1"/>
          <w:numId w:val="3"/>
        </w:numPr>
        <w:rPr>
          <w:sz w:val="28"/>
          <w:szCs w:val="28"/>
        </w:rPr>
      </w:pPr>
      <w:r w:rsidRPr="00B54CE3">
        <w:rPr>
          <w:sz w:val="28"/>
          <w:szCs w:val="28"/>
        </w:rPr>
        <w:t>Raj indicated AASHTO Standing Committee on Research has a research statement regarding identifying and assessing failures of  small movement expansion joints.  Tripp indicated that the topic was to do actual field testing of the joints.</w:t>
      </w:r>
    </w:p>
    <w:p w:rsidR="00CF70DB" w:rsidRPr="00B54CE3" w:rsidRDefault="00FF0AD8" w:rsidP="0073118B">
      <w:pPr>
        <w:pStyle w:val="ListParagraph"/>
        <w:numPr>
          <w:ilvl w:val="1"/>
          <w:numId w:val="3"/>
        </w:numPr>
        <w:rPr>
          <w:sz w:val="28"/>
          <w:szCs w:val="28"/>
        </w:rPr>
      </w:pPr>
      <w:r>
        <w:rPr>
          <w:sz w:val="28"/>
          <w:szCs w:val="28"/>
        </w:rPr>
        <w:t>NCPP has a small bit of funding to continue updating the Research R</w:t>
      </w:r>
      <w:r w:rsidR="00CF70DB" w:rsidRPr="00B54CE3">
        <w:rPr>
          <w:sz w:val="28"/>
          <w:szCs w:val="28"/>
        </w:rPr>
        <w:t>oad map data base</w:t>
      </w:r>
      <w:r>
        <w:rPr>
          <w:sz w:val="28"/>
          <w:szCs w:val="28"/>
        </w:rPr>
        <w:t>.</w:t>
      </w:r>
      <w:r w:rsidR="00CF70DB" w:rsidRPr="00B54CE3">
        <w:rPr>
          <w:sz w:val="28"/>
          <w:szCs w:val="28"/>
        </w:rPr>
        <w:t xml:space="preserve"> </w:t>
      </w:r>
    </w:p>
    <w:p w:rsidR="00B02FBC" w:rsidRPr="00B54CE3" w:rsidRDefault="002675E4" w:rsidP="002675E4">
      <w:pPr>
        <w:pStyle w:val="ListParagraph"/>
        <w:numPr>
          <w:ilvl w:val="0"/>
          <w:numId w:val="3"/>
        </w:numPr>
        <w:rPr>
          <w:sz w:val="28"/>
          <w:szCs w:val="28"/>
        </w:rPr>
      </w:pPr>
      <w:r w:rsidRPr="00B54CE3">
        <w:rPr>
          <w:b/>
          <w:sz w:val="40"/>
          <w:szCs w:val="40"/>
        </w:rPr>
        <w:t>Training:</w:t>
      </w:r>
      <w:r w:rsidRPr="00B54CE3">
        <w:rPr>
          <w:sz w:val="28"/>
          <w:szCs w:val="28"/>
        </w:rPr>
        <w:t xml:space="preserve"> </w:t>
      </w:r>
    </w:p>
    <w:p w:rsidR="00CF70DB" w:rsidRPr="00B54CE3" w:rsidRDefault="00CF70DB" w:rsidP="0024551F">
      <w:pPr>
        <w:pStyle w:val="ListParagraph"/>
        <w:numPr>
          <w:ilvl w:val="0"/>
          <w:numId w:val="6"/>
        </w:numPr>
        <w:rPr>
          <w:sz w:val="28"/>
          <w:szCs w:val="28"/>
        </w:rPr>
      </w:pPr>
      <w:r w:rsidRPr="00B54CE3">
        <w:rPr>
          <w:sz w:val="28"/>
          <w:szCs w:val="28"/>
        </w:rPr>
        <w:t xml:space="preserve">John indicated that the Bridge Preservation Training for Local Agencies is being provided.  Pete Weykamp and Ed Welch </w:t>
      </w:r>
      <w:r w:rsidR="004F420A">
        <w:rPr>
          <w:sz w:val="28"/>
          <w:szCs w:val="28"/>
        </w:rPr>
        <w:t>are working on this.</w:t>
      </w:r>
    </w:p>
    <w:p w:rsidR="002675E4" w:rsidRPr="00B54CE3" w:rsidRDefault="002675E4" w:rsidP="002675E4">
      <w:pPr>
        <w:pStyle w:val="ListParagraph"/>
        <w:numPr>
          <w:ilvl w:val="0"/>
          <w:numId w:val="3"/>
        </w:numPr>
        <w:rPr>
          <w:b/>
          <w:sz w:val="40"/>
          <w:szCs w:val="40"/>
        </w:rPr>
      </w:pPr>
      <w:r w:rsidRPr="00B54CE3">
        <w:rPr>
          <w:b/>
          <w:sz w:val="40"/>
          <w:szCs w:val="40"/>
        </w:rPr>
        <w:t>Treasury:</w:t>
      </w:r>
    </w:p>
    <w:p w:rsidR="00CF70DB" w:rsidRPr="00B54CE3" w:rsidRDefault="002675E4" w:rsidP="002675E4">
      <w:pPr>
        <w:pStyle w:val="ListParagraph"/>
        <w:numPr>
          <w:ilvl w:val="1"/>
          <w:numId w:val="3"/>
        </w:numPr>
        <w:rPr>
          <w:sz w:val="28"/>
          <w:szCs w:val="28"/>
        </w:rPr>
      </w:pPr>
      <w:r w:rsidRPr="00B54CE3">
        <w:rPr>
          <w:sz w:val="28"/>
          <w:szCs w:val="28"/>
        </w:rPr>
        <w:t xml:space="preserve"> </w:t>
      </w:r>
      <w:r w:rsidR="00CF70DB" w:rsidRPr="00B54CE3">
        <w:rPr>
          <w:sz w:val="28"/>
          <w:szCs w:val="28"/>
        </w:rPr>
        <w:t>John reported the balance</w:t>
      </w:r>
      <w:bookmarkStart w:id="0" w:name="_GoBack"/>
      <w:bookmarkEnd w:id="0"/>
      <w:r w:rsidR="00CF70DB" w:rsidRPr="00B54CE3">
        <w:rPr>
          <w:sz w:val="28"/>
          <w:szCs w:val="28"/>
        </w:rPr>
        <w:t>.</w:t>
      </w:r>
    </w:p>
    <w:p w:rsidR="0073118B" w:rsidRPr="00B54CE3" w:rsidRDefault="00CF70DB" w:rsidP="002675E4">
      <w:pPr>
        <w:pStyle w:val="ListParagraph"/>
        <w:numPr>
          <w:ilvl w:val="1"/>
          <w:numId w:val="3"/>
        </w:numPr>
        <w:rPr>
          <w:sz w:val="28"/>
          <w:szCs w:val="28"/>
        </w:rPr>
      </w:pPr>
      <w:r w:rsidRPr="00B54CE3">
        <w:rPr>
          <w:sz w:val="28"/>
          <w:szCs w:val="28"/>
        </w:rPr>
        <w:t xml:space="preserve"> John mentioned </w:t>
      </w:r>
      <w:r w:rsidR="004F420A">
        <w:rPr>
          <w:sz w:val="28"/>
          <w:szCs w:val="28"/>
        </w:rPr>
        <w:t xml:space="preserve">the extra money in the balance could be used for small research projects or to provide funding </w:t>
      </w:r>
      <w:r w:rsidRPr="00B54CE3">
        <w:rPr>
          <w:sz w:val="28"/>
          <w:szCs w:val="28"/>
        </w:rPr>
        <w:t>to get Local Agencies</w:t>
      </w:r>
      <w:r w:rsidR="00170493" w:rsidRPr="00B54CE3">
        <w:rPr>
          <w:sz w:val="28"/>
          <w:szCs w:val="28"/>
        </w:rPr>
        <w:t xml:space="preserve"> to participate.</w:t>
      </w:r>
    </w:p>
    <w:p w:rsidR="00CF70DB" w:rsidRPr="00B54CE3" w:rsidRDefault="00CF70DB" w:rsidP="002675E4">
      <w:pPr>
        <w:pStyle w:val="ListParagraph"/>
        <w:numPr>
          <w:ilvl w:val="1"/>
          <w:numId w:val="3"/>
        </w:numPr>
        <w:rPr>
          <w:sz w:val="28"/>
          <w:szCs w:val="28"/>
        </w:rPr>
      </w:pPr>
      <w:r w:rsidRPr="00B54CE3">
        <w:rPr>
          <w:sz w:val="28"/>
          <w:szCs w:val="28"/>
        </w:rPr>
        <w:t xml:space="preserve">Do we want to continue using TSP2 funds to make videos of the meetings? </w:t>
      </w:r>
    </w:p>
    <w:p w:rsidR="00170493" w:rsidRPr="00B54CE3" w:rsidRDefault="00170493" w:rsidP="002675E4">
      <w:pPr>
        <w:pStyle w:val="ListParagraph"/>
        <w:numPr>
          <w:ilvl w:val="1"/>
          <w:numId w:val="3"/>
        </w:numPr>
        <w:rPr>
          <w:sz w:val="28"/>
          <w:szCs w:val="28"/>
        </w:rPr>
      </w:pPr>
      <w:r w:rsidRPr="00B54CE3">
        <w:rPr>
          <w:sz w:val="28"/>
          <w:szCs w:val="28"/>
        </w:rPr>
        <w:t>Darlene will find out what the cost is for doing the videos.</w:t>
      </w:r>
    </w:p>
    <w:p w:rsidR="00170493" w:rsidRPr="00B54CE3" w:rsidRDefault="004F420A" w:rsidP="002675E4">
      <w:pPr>
        <w:pStyle w:val="ListParagraph"/>
        <w:numPr>
          <w:ilvl w:val="1"/>
          <w:numId w:val="3"/>
        </w:numPr>
        <w:rPr>
          <w:sz w:val="28"/>
          <w:szCs w:val="28"/>
        </w:rPr>
      </w:pPr>
      <w:r>
        <w:rPr>
          <w:sz w:val="28"/>
          <w:szCs w:val="28"/>
        </w:rPr>
        <w:t xml:space="preserve">John will </w:t>
      </w:r>
      <w:r w:rsidR="00170493" w:rsidRPr="00B54CE3">
        <w:rPr>
          <w:sz w:val="28"/>
          <w:szCs w:val="28"/>
        </w:rPr>
        <w:t xml:space="preserve">find out if we eliminate doing this what happens with the savings. </w:t>
      </w:r>
    </w:p>
    <w:p w:rsidR="00B02FBC" w:rsidRPr="00B54CE3" w:rsidRDefault="00090110" w:rsidP="00090110">
      <w:pPr>
        <w:pStyle w:val="ListParagraph"/>
        <w:numPr>
          <w:ilvl w:val="0"/>
          <w:numId w:val="3"/>
        </w:numPr>
        <w:rPr>
          <w:sz w:val="28"/>
          <w:szCs w:val="28"/>
        </w:rPr>
      </w:pPr>
      <w:r w:rsidRPr="00B54CE3">
        <w:rPr>
          <w:b/>
          <w:sz w:val="40"/>
          <w:szCs w:val="40"/>
        </w:rPr>
        <w:t>Volunteer contributions:</w:t>
      </w:r>
      <w:r w:rsidRPr="00B54CE3">
        <w:rPr>
          <w:sz w:val="40"/>
          <w:szCs w:val="40"/>
        </w:rPr>
        <w:t xml:space="preserve"> </w:t>
      </w:r>
    </w:p>
    <w:p w:rsidR="002675E4" w:rsidRPr="00B54CE3" w:rsidRDefault="00170493" w:rsidP="00B02FBC">
      <w:pPr>
        <w:pStyle w:val="ListParagraph"/>
        <w:numPr>
          <w:ilvl w:val="1"/>
          <w:numId w:val="3"/>
        </w:numPr>
        <w:rPr>
          <w:sz w:val="28"/>
          <w:szCs w:val="28"/>
        </w:rPr>
      </w:pPr>
      <w:r w:rsidRPr="00B54CE3">
        <w:rPr>
          <w:sz w:val="28"/>
          <w:szCs w:val="28"/>
        </w:rPr>
        <w:t xml:space="preserve">Connecticut, </w:t>
      </w:r>
      <w:r w:rsidR="0024551F" w:rsidRPr="00B54CE3">
        <w:rPr>
          <w:sz w:val="28"/>
          <w:szCs w:val="28"/>
        </w:rPr>
        <w:t>Maine, Maryland,</w:t>
      </w:r>
      <w:r w:rsidRPr="00B54CE3">
        <w:rPr>
          <w:sz w:val="28"/>
          <w:szCs w:val="28"/>
        </w:rPr>
        <w:t xml:space="preserve"> Massachusetts,  Pennsylvania, &amp; Vermont </w:t>
      </w:r>
      <w:r w:rsidR="0024551F" w:rsidRPr="00B54CE3">
        <w:rPr>
          <w:sz w:val="28"/>
          <w:szCs w:val="28"/>
        </w:rPr>
        <w:t>paid so far</w:t>
      </w:r>
    </w:p>
    <w:p w:rsidR="003C5A0B" w:rsidRPr="00B54CE3" w:rsidRDefault="00090110" w:rsidP="003C5A0B">
      <w:pPr>
        <w:pStyle w:val="ListParagraph"/>
        <w:numPr>
          <w:ilvl w:val="0"/>
          <w:numId w:val="3"/>
        </w:numPr>
        <w:rPr>
          <w:sz w:val="28"/>
          <w:szCs w:val="28"/>
        </w:rPr>
      </w:pPr>
      <w:r w:rsidRPr="00B54CE3">
        <w:rPr>
          <w:b/>
          <w:sz w:val="40"/>
          <w:szCs w:val="40"/>
        </w:rPr>
        <w:t>TSP2 Website Development:</w:t>
      </w:r>
    </w:p>
    <w:p w:rsidR="001D5F5D" w:rsidRPr="00B54CE3" w:rsidRDefault="00170493" w:rsidP="001D5F5D">
      <w:pPr>
        <w:pStyle w:val="ListParagraph"/>
        <w:numPr>
          <w:ilvl w:val="0"/>
          <w:numId w:val="5"/>
        </w:numPr>
        <w:rPr>
          <w:sz w:val="28"/>
          <w:szCs w:val="28"/>
        </w:rPr>
      </w:pPr>
      <w:r w:rsidRPr="00B54CE3">
        <w:rPr>
          <w:sz w:val="28"/>
          <w:szCs w:val="28"/>
        </w:rPr>
        <w:t xml:space="preserve">No discussion. </w:t>
      </w:r>
    </w:p>
    <w:p w:rsidR="003C5A0B" w:rsidRPr="00B54CE3" w:rsidRDefault="00090110" w:rsidP="003C5A0B">
      <w:pPr>
        <w:pStyle w:val="ListParagraph"/>
        <w:numPr>
          <w:ilvl w:val="0"/>
          <w:numId w:val="3"/>
        </w:numPr>
        <w:rPr>
          <w:sz w:val="40"/>
          <w:szCs w:val="40"/>
        </w:rPr>
      </w:pPr>
      <w:r w:rsidRPr="00B54CE3">
        <w:rPr>
          <w:b/>
          <w:sz w:val="40"/>
          <w:szCs w:val="40"/>
        </w:rPr>
        <w:t>Local Agency Involvement:</w:t>
      </w:r>
    </w:p>
    <w:p w:rsidR="003C5A0B" w:rsidRPr="00B54CE3" w:rsidRDefault="00170493" w:rsidP="003C5A0B">
      <w:pPr>
        <w:pStyle w:val="ListParagraph"/>
        <w:numPr>
          <w:ilvl w:val="1"/>
          <w:numId w:val="3"/>
        </w:numPr>
        <w:rPr>
          <w:sz w:val="28"/>
          <w:szCs w:val="28"/>
        </w:rPr>
      </w:pPr>
      <w:r w:rsidRPr="00B54CE3">
        <w:rPr>
          <w:sz w:val="28"/>
          <w:szCs w:val="28"/>
        </w:rPr>
        <w:t>No discussion.</w:t>
      </w:r>
    </w:p>
    <w:p w:rsidR="00090110" w:rsidRPr="00B54CE3" w:rsidRDefault="00AB346B" w:rsidP="00AB346B">
      <w:pPr>
        <w:pStyle w:val="ListParagraph"/>
        <w:ind w:left="900" w:hanging="540"/>
        <w:rPr>
          <w:sz w:val="28"/>
          <w:szCs w:val="28"/>
        </w:rPr>
      </w:pPr>
      <w:r w:rsidRPr="00B54CE3">
        <w:rPr>
          <w:b/>
          <w:sz w:val="40"/>
          <w:szCs w:val="40"/>
        </w:rPr>
        <w:t>10.</w:t>
      </w:r>
      <w:r w:rsidR="00090110" w:rsidRPr="00B54CE3">
        <w:rPr>
          <w:b/>
          <w:sz w:val="40"/>
          <w:szCs w:val="40"/>
        </w:rPr>
        <w:t>Upcoming Regional/National Meeting Development:</w:t>
      </w:r>
    </w:p>
    <w:p w:rsidR="00170493" w:rsidRPr="00B54CE3" w:rsidRDefault="00170493" w:rsidP="00090110">
      <w:pPr>
        <w:pStyle w:val="ListParagraph"/>
        <w:numPr>
          <w:ilvl w:val="1"/>
          <w:numId w:val="3"/>
        </w:numPr>
        <w:rPr>
          <w:sz w:val="28"/>
          <w:szCs w:val="28"/>
        </w:rPr>
      </w:pPr>
      <w:r w:rsidRPr="00B54CE3">
        <w:rPr>
          <w:sz w:val="28"/>
          <w:szCs w:val="28"/>
        </w:rPr>
        <w:t>John reviewed the agenda for the 2016 September meeting.</w:t>
      </w:r>
    </w:p>
    <w:p w:rsidR="00FF0AD8" w:rsidRPr="00B54CE3" w:rsidRDefault="00170493" w:rsidP="00FF0AD8">
      <w:pPr>
        <w:pStyle w:val="ListParagraph"/>
        <w:numPr>
          <w:ilvl w:val="1"/>
          <w:numId w:val="3"/>
        </w:numPr>
        <w:rPr>
          <w:sz w:val="28"/>
          <w:szCs w:val="28"/>
        </w:rPr>
      </w:pPr>
      <w:r w:rsidRPr="00B54CE3">
        <w:rPr>
          <w:sz w:val="28"/>
          <w:szCs w:val="28"/>
        </w:rPr>
        <w:t>Virtual Demonstrations – repeats of what we have seen before.</w:t>
      </w:r>
      <w:r w:rsidR="00FF0AD8" w:rsidRPr="00FF0AD8">
        <w:rPr>
          <w:sz w:val="28"/>
          <w:szCs w:val="28"/>
        </w:rPr>
        <w:t xml:space="preserve"> </w:t>
      </w:r>
      <w:r w:rsidR="00FF0AD8">
        <w:rPr>
          <w:sz w:val="28"/>
          <w:szCs w:val="28"/>
        </w:rPr>
        <w:t xml:space="preserve"> John plans to ask the virtual demo providers to identify examples of where their products/services have been used by DOTs. He will try to get a list together prior to the meeting in San Antonio.</w:t>
      </w:r>
    </w:p>
    <w:p w:rsidR="00170493" w:rsidRPr="00B54CE3" w:rsidRDefault="00104038" w:rsidP="00090110">
      <w:pPr>
        <w:pStyle w:val="ListParagraph"/>
        <w:numPr>
          <w:ilvl w:val="1"/>
          <w:numId w:val="3"/>
        </w:numPr>
        <w:rPr>
          <w:sz w:val="28"/>
          <w:szCs w:val="28"/>
        </w:rPr>
      </w:pPr>
      <w:r w:rsidRPr="00B54CE3">
        <w:rPr>
          <w:sz w:val="28"/>
          <w:szCs w:val="28"/>
        </w:rPr>
        <w:t>Possible suggestions showing the demonstration during breaks and during the “Ice Breaker”.</w:t>
      </w:r>
    </w:p>
    <w:p w:rsidR="001406F0" w:rsidRPr="00B54CE3" w:rsidRDefault="00AB346B" w:rsidP="00AB346B">
      <w:pPr>
        <w:pStyle w:val="ListParagraph"/>
        <w:ind w:left="450"/>
        <w:rPr>
          <w:b/>
          <w:sz w:val="40"/>
          <w:szCs w:val="40"/>
        </w:rPr>
      </w:pPr>
      <w:r w:rsidRPr="00B54CE3">
        <w:rPr>
          <w:b/>
          <w:sz w:val="40"/>
          <w:szCs w:val="40"/>
        </w:rPr>
        <w:t>11.</w:t>
      </w:r>
      <w:r w:rsidR="00090110" w:rsidRPr="00B54CE3">
        <w:rPr>
          <w:b/>
          <w:sz w:val="40"/>
          <w:szCs w:val="40"/>
        </w:rPr>
        <w:t>SCOM</w:t>
      </w:r>
    </w:p>
    <w:p w:rsidR="001406F0" w:rsidRPr="00B54CE3" w:rsidRDefault="00B54CE3" w:rsidP="001406F0">
      <w:pPr>
        <w:pStyle w:val="ListParagraph"/>
        <w:numPr>
          <w:ilvl w:val="1"/>
          <w:numId w:val="3"/>
        </w:numPr>
        <w:rPr>
          <w:sz w:val="28"/>
          <w:szCs w:val="28"/>
        </w:rPr>
      </w:pPr>
      <w:r>
        <w:rPr>
          <w:sz w:val="28"/>
          <w:szCs w:val="28"/>
        </w:rPr>
        <w:t>No discussion.</w:t>
      </w:r>
    </w:p>
    <w:p w:rsidR="00090110" w:rsidRPr="00B54CE3" w:rsidRDefault="00AB346B" w:rsidP="00AB346B">
      <w:pPr>
        <w:pStyle w:val="ListParagraph"/>
        <w:ind w:left="450"/>
        <w:rPr>
          <w:b/>
          <w:sz w:val="40"/>
          <w:szCs w:val="40"/>
        </w:rPr>
      </w:pPr>
      <w:r w:rsidRPr="00B54CE3">
        <w:rPr>
          <w:b/>
          <w:sz w:val="40"/>
          <w:szCs w:val="40"/>
        </w:rPr>
        <w:t>12.</w:t>
      </w:r>
      <w:r w:rsidR="001406F0" w:rsidRPr="00B54CE3">
        <w:rPr>
          <w:b/>
          <w:sz w:val="40"/>
          <w:szCs w:val="40"/>
        </w:rPr>
        <w:t>Other New Busines</w:t>
      </w:r>
      <w:r w:rsidR="00090110" w:rsidRPr="00B54CE3">
        <w:rPr>
          <w:b/>
          <w:sz w:val="40"/>
          <w:szCs w:val="40"/>
        </w:rPr>
        <w:t>s:</w:t>
      </w:r>
    </w:p>
    <w:p w:rsidR="00104038" w:rsidRPr="00B54CE3" w:rsidRDefault="00104038" w:rsidP="001406F0">
      <w:pPr>
        <w:pStyle w:val="ListParagraph"/>
        <w:numPr>
          <w:ilvl w:val="1"/>
          <w:numId w:val="3"/>
        </w:numPr>
        <w:rPr>
          <w:sz w:val="28"/>
          <w:szCs w:val="28"/>
        </w:rPr>
      </w:pPr>
      <w:r w:rsidRPr="00B54CE3">
        <w:rPr>
          <w:sz w:val="28"/>
          <w:szCs w:val="28"/>
        </w:rPr>
        <w:t>Dennis indicated that he will be stepping down</w:t>
      </w:r>
      <w:r w:rsidR="004F420A">
        <w:rPr>
          <w:sz w:val="28"/>
          <w:szCs w:val="28"/>
        </w:rPr>
        <w:t xml:space="preserve"> and his replacement will be named later.</w:t>
      </w:r>
      <w:r w:rsidRPr="00B54CE3">
        <w:rPr>
          <w:sz w:val="28"/>
          <w:szCs w:val="28"/>
        </w:rPr>
        <w:t xml:space="preserve"> </w:t>
      </w:r>
    </w:p>
    <w:p w:rsidR="00104038" w:rsidRPr="00B54CE3" w:rsidRDefault="00104038" w:rsidP="001406F0">
      <w:pPr>
        <w:pStyle w:val="ListParagraph"/>
        <w:numPr>
          <w:ilvl w:val="1"/>
          <w:numId w:val="3"/>
        </w:numPr>
        <w:rPr>
          <w:sz w:val="28"/>
          <w:szCs w:val="28"/>
        </w:rPr>
      </w:pPr>
      <w:r w:rsidRPr="00B54CE3">
        <w:rPr>
          <w:sz w:val="28"/>
          <w:szCs w:val="28"/>
        </w:rPr>
        <w:t xml:space="preserve">Next Planning Meeting will be March 1 2:00 PM  </w:t>
      </w:r>
    </w:p>
    <w:p w:rsidR="00104038" w:rsidRPr="00B54CE3" w:rsidRDefault="00B54CE3" w:rsidP="001406F0">
      <w:pPr>
        <w:pStyle w:val="ListParagraph"/>
        <w:numPr>
          <w:ilvl w:val="1"/>
          <w:numId w:val="3"/>
        </w:numPr>
        <w:rPr>
          <w:sz w:val="28"/>
          <w:szCs w:val="28"/>
        </w:rPr>
      </w:pPr>
      <w:r w:rsidRPr="00B54CE3">
        <w:rPr>
          <w:sz w:val="28"/>
          <w:szCs w:val="28"/>
        </w:rPr>
        <w:t xml:space="preserve">Next partnership conference call will be </w:t>
      </w:r>
      <w:r w:rsidR="00104038" w:rsidRPr="00B54CE3">
        <w:rPr>
          <w:sz w:val="28"/>
          <w:szCs w:val="28"/>
        </w:rPr>
        <w:t xml:space="preserve">March 3 10:30 AM </w:t>
      </w:r>
    </w:p>
    <w:p w:rsidR="003A5EF1" w:rsidRPr="00B54CE3" w:rsidRDefault="00B54CE3" w:rsidP="00B54CE3">
      <w:pPr>
        <w:pStyle w:val="ListParagraph"/>
        <w:numPr>
          <w:ilvl w:val="1"/>
          <w:numId w:val="3"/>
        </w:numPr>
        <w:rPr>
          <w:sz w:val="28"/>
          <w:szCs w:val="28"/>
        </w:rPr>
      </w:pPr>
      <w:r w:rsidRPr="00B54CE3">
        <w:rPr>
          <w:sz w:val="28"/>
          <w:szCs w:val="28"/>
        </w:rPr>
        <w:t xml:space="preserve">Raj </w:t>
      </w:r>
      <w:r w:rsidR="004F420A">
        <w:rPr>
          <w:sz w:val="28"/>
          <w:szCs w:val="28"/>
        </w:rPr>
        <w:t xml:space="preserve">presented an </w:t>
      </w:r>
      <w:r w:rsidR="00104038" w:rsidRPr="00B54CE3">
        <w:rPr>
          <w:sz w:val="28"/>
          <w:szCs w:val="28"/>
        </w:rPr>
        <w:t xml:space="preserve">over view of </w:t>
      </w:r>
      <w:r w:rsidRPr="00B54CE3">
        <w:rPr>
          <w:sz w:val="28"/>
          <w:szCs w:val="28"/>
        </w:rPr>
        <w:t xml:space="preserve">a proposal for funding a </w:t>
      </w:r>
      <w:r w:rsidR="00104038" w:rsidRPr="00B54CE3">
        <w:rPr>
          <w:sz w:val="28"/>
          <w:szCs w:val="28"/>
        </w:rPr>
        <w:t xml:space="preserve">new Transportation Asset Preservation Portal. This is a web portal </w:t>
      </w:r>
      <w:r w:rsidR="004F420A">
        <w:rPr>
          <w:sz w:val="28"/>
          <w:szCs w:val="28"/>
        </w:rPr>
        <w:t xml:space="preserve">that </w:t>
      </w:r>
      <w:r w:rsidR="00104038" w:rsidRPr="00B54CE3">
        <w:rPr>
          <w:sz w:val="28"/>
          <w:szCs w:val="28"/>
        </w:rPr>
        <w:t>provide</w:t>
      </w:r>
      <w:r w:rsidR="004F420A">
        <w:rPr>
          <w:sz w:val="28"/>
          <w:szCs w:val="28"/>
        </w:rPr>
        <w:t>s</w:t>
      </w:r>
      <w:r w:rsidR="00104038" w:rsidRPr="00B54CE3">
        <w:rPr>
          <w:sz w:val="28"/>
          <w:szCs w:val="28"/>
        </w:rPr>
        <w:t xml:space="preserve"> ac</w:t>
      </w:r>
      <w:r w:rsidR="004F420A">
        <w:rPr>
          <w:sz w:val="28"/>
          <w:szCs w:val="28"/>
        </w:rPr>
        <w:t>c</w:t>
      </w:r>
      <w:r w:rsidR="00104038" w:rsidRPr="00B54CE3">
        <w:rPr>
          <w:sz w:val="28"/>
          <w:szCs w:val="28"/>
        </w:rPr>
        <w:t>ess to</w:t>
      </w:r>
      <w:r w:rsidRPr="00B54CE3">
        <w:rPr>
          <w:sz w:val="28"/>
          <w:szCs w:val="28"/>
        </w:rPr>
        <w:t xml:space="preserve"> all the members. </w:t>
      </w:r>
    </w:p>
    <w:sectPr w:rsidR="003A5EF1" w:rsidRPr="00B54CE3" w:rsidSect="0021499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713"/>
    <w:multiLevelType w:val="hybridMultilevel"/>
    <w:tmpl w:val="3B440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B723A2"/>
    <w:multiLevelType w:val="hybridMultilevel"/>
    <w:tmpl w:val="81D67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5520A8"/>
    <w:multiLevelType w:val="hybridMultilevel"/>
    <w:tmpl w:val="12E64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D73034"/>
    <w:multiLevelType w:val="hybridMultilevel"/>
    <w:tmpl w:val="D0480BEA"/>
    <w:lvl w:ilvl="0" w:tplc="50F4F86C">
      <w:start w:val="2"/>
      <w:numFmt w:val="decimal"/>
      <w:lvlText w:val="%1."/>
      <w:lvlJc w:val="left"/>
      <w:pPr>
        <w:ind w:left="720" w:hanging="360"/>
      </w:pPr>
      <w:rPr>
        <w:rFonts w:hint="default"/>
        <w:b/>
        <w:sz w:val="40"/>
        <w:szCs w:val="4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B624B9"/>
    <w:multiLevelType w:val="hybridMultilevel"/>
    <w:tmpl w:val="0364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36AE6"/>
    <w:multiLevelType w:val="hybridMultilevel"/>
    <w:tmpl w:val="3EEE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2"/>
  </w:compat>
  <w:rsids>
    <w:rsidRoot w:val="00E67CAB"/>
    <w:rsid w:val="000371D2"/>
    <w:rsid w:val="00090110"/>
    <w:rsid w:val="0009580F"/>
    <w:rsid w:val="000E1017"/>
    <w:rsid w:val="00104038"/>
    <w:rsid w:val="001406F0"/>
    <w:rsid w:val="00170493"/>
    <w:rsid w:val="001D5F5D"/>
    <w:rsid w:val="001E66B4"/>
    <w:rsid w:val="0021499E"/>
    <w:rsid w:val="0024551F"/>
    <w:rsid w:val="002675E4"/>
    <w:rsid w:val="00286822"/>
    <w:rsid w:val="003A5EF1"/>
    <w:rsid w:val="003C5A0B"/>
    <w:rsid w:val="003D45F7"/>
    <w:rsid w:val="003D5FEE"/>
    <w:rsid w:val="003E0168"/>
    <w:rsid w:val="00464CCD"/>
    <w:rsid w:val="004921F0"/>
    <w:rsid w:val="004C2C2C"/>
    <w:rsid w:val="004E58E9"/>
    <w:rsid w:val="004F420A"/>
    <w:rsid w:val="00501C94"/>
    <w:rsid w:val="0051147E"/>
    <w:rsid w:val="00561A9B"/>
    <w:rsid w:val="005B0642"/>
    <w:rsid w:val="005B475E"/>
    <w:rsid w:val="00605862"/>
    <w:rsid w:val="00684CCD"/>
    <w:rsid w:val="00706C41"/>
    <w:rsid w:val="00725050"/>
    <w:rsid w:val="0073118B"/>
    <w:rsid w:val="00732622"/>
    <w:rsid w:val="007F0FE2"/>
    <w:rsid w:val="00896E9D"/>
    <w:rsid w:val="008A4686"/>
    <w:rsid w:val="008E71E8"/>
    <w:rsid w:val="0090030D"/>
    <w:rsid w:val="00941BE5"/>
    <w:rsid w:val="00A018C9"/>
    <w:rsid w:val="00A174E3"/>
    <w:rsid w:val="00A763E2"/>
    <w:rsid w:val="00AB346B"/>
    <w:rsid w:val="00B02FBC"/>
    <w:rsid w:val="00B04BD0"/>
    <w:rsid w:val="00B07798"/>
    <w:rsid w:val="00B26B95"/>
    <w:rsid w:val="00B54CE3"/>
    <w:rsid w:val="00C62844"/>
    <w:rsid w:val="00CF1396"/>
    <w:rsid w:val="00CF70DB"/>
    <w:rsid w:val="00D27D00"/>
    <w:rsid w:val="00D90AFE"/>
    <w:rsid w:val="00DE0C5F"/>
    <w:rsid w:val="00E422F1"/>
    <w:rsid w:val="00E67CAB"/>
    <w:rsid w:val="00EB1BCE"/>
    <w:rsid w:val="00F466A4"/>
    <w:rsid w:val="00F46902"/>
    <w:rsid w:val="00F6080E"/>
    <w:rsid w:val="00FC04CF"/>
    <w:rsid w:val="00FC5583"/>
    <w:rsid w:val="00FC5E95"/>
    <w:rsid w:val="00FF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38CFB-1869-4168-84C9-18D065E7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CAB"/>
    <w:pPr>
      <w:ind w:left="720"/>
      <w:contextualSpacing/>
    </w:pPr>
  </w:style>
  <w:style w:type="character" w:styleId="LineNumber">
    <w:name w:val="line number"/>
    <w:basedOn w:val="DefaultParagraphFont"/>
    <w:uiPriority w:val="99"/>
    <w:semiHidden/>
    <w:unhideWhenUsed/>
    <w:rsid w:val="003C5A0B"/>
  </w:style>
  <w:style w:type="paragraph" w:styleId="NoSpacing">
    <w:name w:val="No Spacing"/>
    <w:uiPriority w:val="1"/>
    <w:qFormat/>
    <w:rsid w:val="007F0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2F54E-43CC-4E08-9CC1-2F79B763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MDOT</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ha9999z</dc:creator>
  <cp:lastModifiedBy>John</cp:lastModifiedBy>
  <cp:revision>3</cp:revision>
  <dcterms:created xsi:type="dcterms:W3CDTF">2016-02-29T18:23:00Z</dcterms:created>
  <dcterms:modified xsi:type="dcterms:W3CDTF">2017-08-17T14:09:00Z</dcterms:modified>
</cp:coreProperties>
</file>